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D6F2" w14:textId="77777777" w:rsidR="003651A5" w:rsidRDefault="003651A5" w:rsidP="0036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ПРОГРАММА СПЕЦИАЛЬНОСТИ</w:t>
      </w:r>
    </w:p>
    <w:p w14:paraId="6ED80F60" w14:textId="77777777" w:rsidR="003651A5" w:rsidRDefault="003651A5" w:rsidP="0036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</w:p>
    <w:p w14:paraId="71D2D3AD" w14:textId="77777777" w:rsidR="003651A5" w:rsidRDefault="003651A5" w:rsidP="0036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Образовательная программа специальности </w:t>
      </w:r>
      <w:r>
        <w:rPr>
          <w:rFonts w:ascii="Arial" w:hAnsi="Arial" w:cs="Arial"/>
          <w:b/>
          <w:bCs/>
          <w:i/>
          <w:iCs/>
          <w:color w:val="1A1A1A"/>
        </w:rPr>
        <w:t>6М020200-  Международные отношения</w:t>
      </w:r>
    </w:p>
    <w:p w14:paraId="400F9327" w14:textId="77777777" w:rsidR="003651A5" w:rsidRDefault="003651A5" w:rsidP="0036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Уровень </w:t>
      </w:r>
      <w:r>
        <w:rPr>
          <w:rFonts w:ascii="Arial" w:hAnsi="Arial" w:cs="Arial"/>
          <w:b/>
          <w:bCs/>
          <w:i/>
          <w:iCs/>
          <w:color w:val="1A1A1A"/>
        </w:rPr>
        <w:t>Магистратура</w:t>
      </w:r>
    </w:p>
    <w:p w14:paraId="308D0A06" w14:textId="77777777" w:rsidR="003651A5" w:rsidRDefault="003651A5" w:rsidP="00365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</w:p>
    <w:p w14:paraId="2DC64D44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B8EEF50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Цели образования по специальности 6М020200-Международные отношения</w:t>
      </w:r>
    </w:p>
    <w:p w14:paraId="257FA016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Основной целью образования по специальности  6М020200-Международные отношения является:</w:t>
      </w:r>
    </w:p>
    <w:p w14:paraId="2C2D4588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 подготовка высококвалифицированных специалистов, востребованных на рынке труда;</w:t>
      </w:r>
    </w:p>
    <w:p w14:paraId="5FD14E91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 формирование систематизированных знаний в области гуманитарных дисциплин и применение инновационных технологий изучения общих закономерностей;</w:t>
      </w:r>
    </w:p>
    <w:p w14:paraId="7BBFFA8C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 формирование ключевых и специальных компетенций магистров, обладающих высокой социальной и  гражданской ответственностью, способных осуществлять профессиональную деятельность;</w:t>
      </w:r>
    </w:p>
    <w:p w14:paraId="0EFBBFF4" w14:textId="77777777" w:rsidR="003651A5" w:rsidRDefault="003651A5" w:rsidP="003651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освоение магистрантами основ научно-исследовательских и экспериментальных методов наблюдения и анализа международно-правовых процессов и явлений;</w:t>
      </w:r>
    </w:p>
    <w:p w14:paraId="6AFFA71D" w14:textId="77777777" w:rsidR="003651A5" w:rsidRDefault="003651A5" w:rsidP="003651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формирование общечеловеческих и социально-личностных ценностей в контексте  научного мышления и мировоззрения.</w:t>
      </w:r>
    </w:p>
    <w:p w14:paraId="6CBAFB91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5C51E994" w14:textId="77777777" w:rsidR="003651A5" w:rsidRDefault="003651A5" w:rsidP="003651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Перечень квалификаций и должностей</w:t>
      </w:r>
    </w:p>
    <w:p w14:paraId="4D7AAF00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Выпускнику данной образовательной программы присваивается степень «Магистр гуманитарных наук по специальности 6М020200-Международные отношения».</w:t>
      </w:r>
    </w:p>
    <w:p w14:paraId="769883D7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Магистр гуманитарных наук может  занимать должности без предъявления требований к стажу работы в соответствии с Квалификационным справочником должностей руководителей, специалистов и других служащих, утвержденным приказом Министра труда и социальной защиты населения Республики Казахстан от 21 мая 2012 года № 201-о-м и Типовыми квалификационными характеристиками должностей педагогических работников и приравненных к ним лиц, утвержденных приказом Министра образования и науки Республики Казахстан от 13 июля 2009 года № 338, с изменениями и дополнениями от 09 июня 2011 года № 241,  27 декабря 2013 № 512.</w:t>
      </w:r>
    </w:p>
    <w:p w14:paraId="5406BE13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21B6B931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2.    Квалификационная характеристика выпускника образовательной программы</w:t>
      </w:r>
    </w:p>
    <w:p w14:paraId="79EB61EB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2.1 Сфера профессиональной деятельности</w:t>
      </w:r>
    </w:p>
    <w:p w14:paraId="56185B65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Магистр гуманитарных наук по специальности 6М020200- Международные отношения осуществляет свою профессиональную деятельность в сфере </w:t>
      </w:r>
      <w:r>
        <w:rPr>
          <w:rFonts w:ascii="Arial" w:hAnsi="Arial" w:cs="Arial"/>
          <w:b/>
          <w:bCs/>
          <w:color w:val="1A1A1A"/>
        </w:rPr>
        <w:t>образования и учреждений государственного и негосударственного профиля . Квалификационный уровень по НРК – 7.</w:t>
      </w:r>
    </w:p>
    <w:p w14:paraId="7F772899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2.2 Объекты профессиональной деятельности</w:t>
      </w:r>
    </w:p>
    <w:p w14:paraId="195D7FE7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Объектами профессиональной  деятельности магистра гуманитарных наук по специальности 6М020200- Международные отношения являются:</w:t>
      </w:r>
    </w:p>
    <w:p w14:paraId="33008062" w14:textId="77777777" w:rsidR="003651A5" w:rsidRDefault="003651A5" w:rsidP="003651A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аналитические центры</w:t>
      </w:r>
    </w:p>
    <w:p w14:paraId="354A03AC" w14:textId="77777777" w:rsidR="003651A5" w:rsidRDefault="003651A5" w:rsidP="003651A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.организации, учреждения государственного и негосударственного профиля,занимающиеся вопросами международных отношений, внешней </w:t>
      </w:r>
      <w:r>
        <w:rPr>
          <w:rFonts w:ascii="Arial" w:hAnsi="Arial" w:cs="Arial"/>
          <w:color w:val="1A1A1A"/>
        </w:rPr>
        <w:lastRenderedPageBreak/>
        <w:t>политики, межгосударственных  связей</w:t>
      </w:r>
    </w:p>
    <w:p w14:paraId="737BAFAE" w14:textId="77777777" w:rsidR="003651A5" w:rsidRDefault="003651A5" w:rsidP="003651A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международные организации, институты, фонды</w:t>
      </w:r>
    </w:p>
    <w:p w14:paraId="6B0F8A03" w14:textId="77777777" w:rsidR="003651A5" w:rsidRDefault="003651A5" w:rsidP="003651A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высшие учебные заведения</w:t>
      </w:r>
    </w:p>
    <w:p w14:paraId="4E2E9332" w14:textId="77777777" w:rsidR="003651A5" w:rsidRDefault="003651A5" w:rsidP="003651A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научно-исследовательские учреждения</w:t>
      </w:r>
    </w:p>
    <w:p w14:paraId="6BD1B39D" w14:textId="77777777" w:rsidR="003651A5" w:rsidRDefault="003651A5" w:rsidP="003651A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неправительственные организации</w:t>
      </w:r>
    </w:p>
    <w:p w14:paraId="66E46EB1" w14:textId="77777777" w:rsidR="003651A5" w:rsidRDefault="003651A5" w:rsidP="003651A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b/>
          <w:bCs/>
          <w:i/>
          <w:iCs/>
          <w:color w:val="1A1A1A"/>
        </w:rPr>
        <w:t>2.3 Предмет профессиональной деятельности</w:t>
      </w:r>
    </w:p>
    <w:p w14:paraId="6477626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Предметами профессиональной деятельности магистра гуманитарных наук по специальности 6М020200- Международные отношения являются:</w:t>
      </w:r>
    </w:p>
    <w:p w14:paraId="5307DF8A" w14:textId="77777777" w:rsidR="003651A5" w:rsidRDefault="003651A5" w:rsidP="003651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организация аналитической, административно-управленческой, экспертно-консультационной деятельности;</w:t>
      </w:r>
    </w:p>
    <w:p w14:paraId="70179935" w14:textId="77777777" w:rsidR="003651A5" w:rsidRDefault="003651A5" w:rsidP="003651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организация  научно-исследовательской деятельности  в рамках образовательного процесса вуза;</w:t>
      </w:r>
    </w:p>
    <w:p w14:paraId="545D6B8E" w14:textId="77777777" w:rsidR="003651A5" w:rsidRDefault="003651A5" w:rsidP="003651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деятельность уполномоченных и местных исполнительных органов по сопровождению инновационных процессов в управлении образовательной системой.</w:t>
      </w:r>
    </w:p>
    <w:p w14:paraId="1EF4169B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151400FE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2.4 Виды профессиональной деятельности</w:t>
      </w:r>
    </w:p>
    <w:p w14:paraId="3B76CB18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Магистр гуманитарных наук по специальности 6М020200- Международные отношения может выполнять следующие виды профессиональной деятельности:</w:t>
      </w:r>
    </w:p>
    <w:p w14:paraId="575A21BF" w14:textId="77777777" w:rsidR="003651A5" w:rsidRDefault="003651A5" w:rsidP="003651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образовательную (педагогическую);</w:t>
      </w:r>
    </w:p>
    <w:p w14:paraId="37CD87E9" w14:textId="77777777" w:rsidR="003651A5" w:rsidRDefault="003651A5" w:rsidP="003651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научно-исследовательскую;</w:t>
      </w:r>
    </w:p>
    <w:p w14:paraId="62E3C238" w14:textId="77777777" w:rsidR="003651A5" w:rsidRDefault="003651A5" w:rsidP="003651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аналитическую;</w:t>
      </w:r>
    </w:p>
    <w:p w14:paraId="569ED09C" w14:textId="77777777" w:rsidR="003651A5" w:rsidRDefault="003651A5" w:rsidP="003651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административно-управленческую;</w:t>
      </w:r>
    </w:p>
    <w:p w14:paraId="25B5CA96" w14:textId="77777777" w:rsidR="003651A5" w:rsidRDefault="003651A5" w:rsidP="003651A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экспертно-консультационную;</w:t>
      </w:r>
    </w:p>
    <w:p w14:paraId="4A29B522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.</w:t>
      </w:r>
    </w:p>
    <w:p w14:paraId="3D16AE9F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2.5 Функции профессиональной деятельности</w:t>
      </w:r>
    </w:p>
    <w:p w14:paraId="2A35D85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Функциями профессиональной деятельности магистра гуманитарных наук по специальности 6М020200- Международные отношения являются:</w:t>
      </w:r>
    </w:p>
    <w:p w14:paraId="6EBA3003" w14:textId="77777777" w:rsidR="003651A5" w:rsidRDefault="003651A5" w:rsidP="003651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аналитическая</w:t>
      </w:r>
    </w:p>
    <w:p w14:paraId="77D0E72F" w14:textId="77777777" w:rsidR="003651A5" w:rsidRDefault="003651A5" w:rsidP="003651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педагогическая</w:t>
      </w:r>
    </w:p>
    <w:p w14:paraId="2441FF45" w14:textId="77777777" w:rsidR="003651A5" w:rsidRDefault="003651A5" w:rsidP="003651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административно- управленческая</w:t>
      </w:r>
    </w:p>
    <w:p w14:paraId="12EAC406" w14:textId="77777777" w:rsidR="003651A5" w:rsidRDefault="003651A5" w:rsidP="003651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научно-исследовательская;</w:t>
      </w:r>
    </w:p>
    <w:p w14:paraId="536ED85F" w14:textId="77777777" w:rsidR="003651A5" w:rsidRDefault="003651A5" w:rsidP="003651A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экспертно-консультационная.</w:t>
      </w:r>
    </w:p>
    <w:p w14:paraId="5E6F8535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2.6 Типовые задачи профессиональной деятельности</w:t>
      </w:r>
    </w:p>
    <w:p w14:paraId="77563424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Типовые задачи профессиональной деятельности магистра гуманитарных  наук по специальности 6М020200- Международные отношения соответствуют  видам профессиональной деятельности:</w:t>
      </w:r>
    </w:p>
    <w:p w14:paraId="411B4CE1" w14:textId="77777777" w:rsidR="003651A5" w:rsidRDefault="003651A5" w:rsidP="003651A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в области образовательной деятельности:</w:t>
      </w:r>
    </w:p>
    <w:p w14:paraId="4F611AB2" w14:textId="77777777" w:rsidR="003651A5" w:rsidRDefault="003651A5" w:rsidP="003651A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углубленная теоретическая и практическая индивидуальная подготовка на междисциплинарной основе, способствующей профессиональной мобильности;</w:t>
      </w:r>
    </w:p>
    <w:p w14:paraId="5B49F907" w14:textId="77777777" w:rsidR="003651A5" w:rsidRDefault="003651A5" w:rsidP="003651A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освоение наиболее важных и устойчивых знаний, обеспечивающих целостное восприятие научной картины мира;</w:t>
      </w:r>
    </w:p>
    <w:p w14:paraId="3FE35DA1" w14:textId="77777777" w:rsidR="003651A5" w:rsidRDefault="003651A5" w:rsidP="003651A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в области учебно-воспитательной деятельности:</w:t>
      </w:r>
    </w:p>
    <w:p w14:paraId="108BCC66" w14:textId="77777777" w:rsidR="003651A5" w:rsidRDefault="003651A5" w:rsidP="003651A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осуществление учебно-воспитательной работы в соответствии с законами, закономерностями, принципами, воспитательными механизмами педагогического процесса;</w:t>
      </w:r>
    </w:p>
    <w:p w14:paraId="5E2D0F8A" w14:textId="77777777" w:rsidR="003651A5" w:rsidRDefault="003651A5" w:rsidP="003651A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формирование  социально-этических ценностей, основанных на общественном мнении, традициях, обычаях, общественных нормах и использование их в профессиональной деятельности;</w:t>
      </w:r>
    </w:p>
    <w:p w14:paraId="01B9FA9A" w14:textId="77777777" w:rsidR="003651A5" w:rsidRDefault="003651A5" w:rsidP="003651A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соблюдение норм деловой этики, овладение этическими и правовыми нормами поведения;</w:t>
      </w:r>
    </w:p>
    <w:p w14:paraId="56CF94C6" w14:textId="77777777" w:rsidR="003651A5" w:rsidRDefault="003651A5" w:rsidP="003651A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в области учебно-технологической деятельности:</w:t>
      </w:r>
    </w:p>
    <w:p w14:paraId="748B5DE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 использование в учебном процессе инновационных педагогических технологий;</w:t>
      </w:r>
    </w:p>
    <w:p w14:paraId="219F3074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– приобретение навыков организации и проведения научных исследований с использованием информационно-коммуникационных средств и технологий;</w:t>
      </w:r>
    </w:p>
    <w:p w14:paraId="7312A695" w14:textId="77777777" w:rsidR="003651A5" w:rsidRDefault="003651A5" w:rsidP="003651A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умение применять на практике полученные знания в области профессиональных  и социально-гуманитарных дисциплин.</w:t>
      </w:r>
    </w:p>
    <w:p w14:paraId="2D8D972B" w14:textId="77777777" w:rsidR="003651A5" w:rsidRDefault="003651A5" w:rsidP="003651A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в области социально-педагогической деятельности:</w:t>
      </w:r>
    </w:p>
    <w:p w14:paraId="2BED1BF9" w14:textId="77777777" w:rsidR="003651A5" w:rsidRDefault="003651A5" w:rsidP="003651A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создание благоприятных условий и оказание педагогической поддержки для воспитания и развития обучающихся;</w:t>
      </w:r>
    </w:p>
    <w:p w14:paraId="4256E0A5" w14:textId="77777777" w:rsidR="003651A5" w:rsidRDefault="003651A5" w:rsidP="003651A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формирование объективной оценки личностного уровня притязаний,  нормы деловой этики, этических и правовых норм поведения;</w:t>
      </w:r>
    </w:p>
    <w:p w14:paraId="19F4F4D5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– освоение способов самосовершенствования и саморазвития, навыков самостоятельного творческого овладения новыми знаниями  , формирование психологической грамотности, культуры мышления и поведения.</w:t>
      </w:r>
    </w:p>
    <w:p w14:paraId="65614F84" w14:textId="77777777" w:rsidR="003651A5" w:rsidRDefault="003651A5" w:rsidP="003651A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в области  научно-исследовательской деятельности:</w:t>
      </w:r>
    </w:p>
    <w:p w14:paraId="6134675F" w14:textId="77777777" w:rsidR="003651A5" w:rsidRDefault="003651A5" w:rsidP="003651A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изучение научно-методической литературы;</w:t>
      </w:r>
    </w:p>
    <w:p w14:paraId="326EA159" w14:textId="77777777" w:rsidR="003651A5" w:rsidRDefault="003651A5" w:rsidP="003651A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изучение и обобщение инновационного педагогического опыта по изучению  международных отношений;</w:t>
      </w:r>
    </w:p>
    <w:p w14:paraId="59309425" w14:textId="77777777" w:rsidR="003651A5" w:rsidRDefault="003651A5" w:rsidP="003651A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проведение педагогических экспериментов с внедрением их результатов в учебный процесс;</w:t>
      </w:r>
    </w:p>
    <w:p w14:paraId="37B02DDA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– выполнение научных исследований по профильным дисциплинам в различных научных и научно-производственных учреждениях;</w:t>
      </w:r>
    </w:p>
    <w:p w14:paraId="7CDBD8F0" w14:textId="77777777" w:rsidR="003651A5" w:rsidRDefault="003651A5" w:rsidP="003651A5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умение творчески использовать достижения гуманитарных  наук и обобщать результаты НИР;</w:t>
      </w:r>
    </w:p>
    <w:p w14:paraId="191E59BD" w14:textId="77777777" w:rsidR="003651A5" w:rsidRDefault="003651A5" w:rsidP="003651A5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умение объективно оценивать результаты своей  исследовательской деятельности;</w:t>
      </w:r>
    </w:p>
    <w:p w14:paraId="3C656687" w14:textId="77777777" w:rsidR="003651A5" w:rsidRDefault="003651A5" w:rsidP="003651A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в области организационно-уnравленческой деятельности:</w:t>
      </w:r>
    </w:p>
    <w:p w14:paraId="191B0BBB" w14:textId="77777777" w:rsidR="003651A5" w:rsidRDefault="003651A5" w:rsidP="003651A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планирование учебного  процесса, ,  подбор материалов, методов, приемов, средств для содержательной деятельности и организация  развивающей  среды  и использование её в качестве средства воспитания личности обучающихся  на разных уровнях образования;</w:t>
      </w:r>
    </w:p>
    <w:p w14:paraId="3D9DD1BC" w14:textId="77777777" w:rsidR="003651A5" w:rsidRDefault="003651A5" w:rsidP="003651A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определение способов организации и проведения учебно-образовательного процесса;</w:t>
      </w:r>
    </w:p>
    <w:p w14:paraId="6A83FA1A" w14:textId="77777777" w:rsidR="003651A5" w:rsidRDefault="003651A5" w:rsidP="003651A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организационно-технологическая деятельность  на производствах соответствующих профилей;</w:t>
      </w:r>
    </w:p>
    <w:p w14:paraId="641EAB5C" w14:textId="77777777" w:rsidR="003651A5" w:rsidRDefault="003651A5" w:rsidP="003651A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производственно-управленческая деятельность в государственных структурах различного уровня.</w:t>
      </w:r>
    </w:p>
    <w:p w14:paraId="07A0C231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2.7 Содержание профессиональной деятельности</w:t>
      </w:r>
    </w:p>
    <w:p w14:paraId="3D467624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Содержание профессиональной деятельности магистра гуманитарных наук по специальности 6М020200- Международные отношения:</w:t>
      </w:r>
    </w:p>
    <w:p w14:paraId="532F2096" w14:textId="77777777" w:rsidR="003651A5" w:rsidRDefault="003651A5" w:rsidP="003651A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качественная организация и управление педагогическим процессом;</w:t>
      </w:r>
    </w:p>
    <w:p w14:paraId="52020EB5" w14:textId="77777777" w:rsidR="003651A5" w:rsidRDefault="003651A5" w:rsidP="003651A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ориентация на активное освоение обучающимися способов познавательной деятельности, личностную значимость образования;</w:t>
      </w:r>
    </w:p>
    <w:p w14:paraId="33FB0507" w14:textId="77777777" w:rsidR="003651A5" w:rsidRDefault="003651A5" w:rsidP="003651A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применение  личностно-ориентированного подхода в  обучении для обеспечение возможности самораскрытия и самореализации обучающихся;</w:t>
      </w:r>
    </w:p>
    <w:p w14:paraId="3FFCBE20" w14:textId="77777777" w:rsidR="003651A5" w:rsidRDefault="003651A5" w:rsidP="003651A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применение различных педагогических технологий, создание благоприятных условий для самообразования и профессиональной ориентации обучающихся;</w:t>
      </w:r>
    </w:p>
    <w:p w14:paraId="5E16B0A2" w14:textId="77777777" w:rsidR="003651A5" w:rsidRDefault="003651A5" w:rsidP="003651A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осуществление  профессиональной,  научно-исследовательской, производственной деятельности в соответствии с современными требованиями.</w:t>
      </w:r>
    </w:p>
    <w:p w14:paraId="27831CFB" w14:textId="77777777" w:rsidR="003651A5" w:rsidRDefault="003651A5" w:rsidP="003651A5">
      <w:pPr>
        <w:widowControl w:val="0"/>
        <w:autoSpaceDE w:val="0"/>
        <w:autoSpaceDN w:val="0"/>
        <w:adjustRightInd w:val="0"/>
        <w:ind w:left="755" w:hanging="756"/>
        <w:jc w:val="both"/>
        <w:rPr>
          <w:rFonts w:ascii="Arial" w:hAnsi="Arial" w:cs="Arial"/>
          <w:color w:val="1A1A1A"/>
        </w:rPr>
      </w:pPr>
    </w:p>
    <w:p w14:paraId="6BFB92C3" w14:textId="77777777" w:rsidR="003651A5" w:rsidRDefault="003651A5" w:rsidP="003651A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Результаты обучения (общие компетенции)</w:t>
      </w:r>
    </w:p>
    <w:p w14:paraId="2D3A2AEB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Результаты обучения магистра гуманитарных наук по специальности 6М020200- международные отношения (7-й квалификационный уровень НРК) в соответствии с Дублинскими дескрипторами второго уровня обучения предполагают способности:</w:t>
      </w:r>
    </w:p>
    <w:p w14:paraId="2B8D3863" w14:textId="77777777" w:rsidR="003651A5" w:rsidRDefault="003651A5" w:rsidP="003651A5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14:paraId="63B8FE96" w14:textId="77777777" w:rsidR="003651A5" w:rsidRDefault="003651A5" w:rsidP="003651A5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применять знания, понимание и способность решать проблемы в новых или незнакомых ситуациях в контекстах и рамках более широких (или междисциплинарных) областей, связанных с изучаемой областью;</w:t>
      </w:r>
    </w:p>
    <w:p w14:paraId="4B0BAB6A" w14:textId="77777777" w:rsidR="003651A5" w:rsidRDefault="003651A5" w:rsidP="003651A5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применения этих суждений и знаний;</w:t>
      </w:r>
    </w:p>
    <w:p w14:paraId="19BBE311" w14:textId="77777777" w:rsidR="003651A5" w:rsidRDefault="003651A5" w:rsidP="003651A5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четко и ясно сообщать свои выводы и знания и их обоснование специалистам и неспециалистам;</w:t>
      </w:r>
    </w:p>
    <w:p w14:paraId="5802C9AF" w14:textId="77777777" w:rsidR="003651A5" w:rsidRDefault="003651A5" w:rsidP="003651A5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продолжать образование на последующей ступени системы профессионального образования.</w:t>
      </w:r>
    </w:p>
    <w:p w14:paraId="7E00157D" w14:textId="77777777" w:rsidR="003651A5" w:rsidRDefault="003651A5" w:rsidP="003651A5">
      <w:pPr>
        <w:widowControl w:val="0"/>
        <w:autoSpaceDE w:val="0"/>
        <w:autoSpaceDN w:val="0"/>
        <w:adjustRightInd w:val="0"/>
        <w:ind w:left="952" w:hanging="952"/>
        <w:jc w:val="both"/>
        <w:rPr>
          <w:rFonts w:ascii="Arial" w:hAnsi="Arial" w:cs="Arial"/>
          <w:color w:val="1A1A1A"/>
        </w:rPr>
      </w:pPr>
    </w:p>
    <w:p w14:paraId="64455139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 xml:space="preserve">Общие компетенции </w:t>
      </w:r>
      <w:r>
        <w:rPr>
          <w:rFonts w:ascii="Arial" w:hAnsi="Arial" w:cs="Arial"/>
          <w:color w:val="1A1A1A"/>
        </w:rPr>
        <w:t xml:space="preserve">магистра гуманитарных  наук по специальности 6М020200- Международные отношения формируются на основе </w:t>
      </w:r>
      <w:r>
        <w:rPr>
          <w:rFonts w:ascii="Arial" w:hAnsi="Arial" w:cs="Arial"/>
          <w:i/>
          <w:iCs/>
          <w:color w:val="1A1A1A"/>
        </w:rPr>
        <w:t>ключевых</w:t>
      </w:r>
      <w:r>
        <w:rPr>
          <w:rFonts w:ascii="Arial" w:hAnsi="Arial" w:cs="Arial"/>
          <w:color w:val="1A1A1A"/>
        </w:rPr>
        <w:t xml:space="preserve"> (требования к общей образованности, социально-этические, экономические и организационно-управленческие компетенции) и </w:t>
      </w:r>
      <w:r>
        <w:rPr>
          <w:rFonts w:ascii="Arial" w:hAnsi="Arial" w:cs="Arial"/>
          <w:i/>
          <w:iCs/>
          <w:color w:val="1A1A1A"/>
        </w:rPr>
        <w:t>специальных</w:t>
      </w:r>
      <w:r>
        <w:rPr>
          <w:rFonts w:ascii="Arial" w:hAnsi="Arial" w:cs="Arial"/>
          <w:color w:val="1A1A1A"/>
        </w:rPr>
        <w:t xml:space="preserve"> компетенций.</w:t>
      </w:r>
    </w:p>
    <w:p w14:paraId="5249D870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76012DA1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3.1 Ключевые компетенции</w:t>
      </w:r>
    </w:p>
    <w:p w14:paraId="26407DB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Требования к ключевым компетенциям выпускника научной и педагогической магистратуры:</w:t>
      </w:r>
    </w:p>
    <w:p w14:paraId="13248611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1) иметь представление:</w:t>
      </w:r>
    </w:p>
    <w:p w14:paraId="7B37FBCF" w14:textId="77777777" w:rsidR="003651A5" w:rsidRDefault="003651A5" w:rsidP="003651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 роли науки и образования в общественной жизни;</w:t>
      </w:r>
    </w:p>
    <w:p w14:paraId="2DC438E6" w14:textId="77777777" w:rsidR="003651A5" w:rsidRDefault="003651A5" w:rsidP="003651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  состоянии развития научных исследований   в области  международных отношений и дипломатии  в мире и Казахстане</w:t>
      </w:r>
    </w:p>
    <w:p w14:paraId="5BC79D67" w14:textId="77777777" w:rsidR="003651A5" w:rsidRDefault="003651A5" w:rsidP="003651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об основных достижениях   в  сфере  международных отношений;</w:t>
      </w:r>
    </w:p>
    <w:p w14:paraId="13EE6E0F" w14:textId="77777777" w:rsidR="003651A5" w:rsidRDefault="003651A5" w:rsidP="003651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 закономерностях современного  международно-политического процесса;</w:t>
      </w:r>
    </w:p>
    <w:p w14:paraId="3D00EFAB" w14:textId="77777777" w:rsidR="003651A5" w:rsidRDefault="003651A5" w:rsidP="003651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 современной методологии педагогики  высшей школы, достижениях психологической науки профессиональной компетентности   преподавателя высшей школы;</w:t>
      </w:r>
    </w:p>
    <w:p w14:paraId="67F75221" w14:textId="77777777" w:rsidR="003651A5" w:rsidRDefault="003651A5" w:rsidP="003651A5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 противоречиях и социально-экономических последствиях процессов глобализации.</w:t>
      </w:r>
    </w:p>
    <w:p w14:paraId="1616A21E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2) знать:</w:t>
      </w:r>
    </w:p>
    <w:p w14:paraId="7D562279" w14:textId="77777777" w:rsidR="003651A5" w:rsidRDefault="003651A5" w:rsidP="003651A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основы фундаментальных наук   в рамках специализации;</w:t>
      </w:r>
    </w:p>
    <w:p w14:paraId="6C758A65" w14:textId="77777777" w:rsidR="003651A5" w:rsidRDefault="003651A5" w:rsidP="003651A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основные достижения и тенденции  развития современных международных отношений;</w:t>
      </w:r>
    </w:p>
    <w:p w14:paraId="744B2A11" w14:textId="77777777" w:rsidR="003651A5" w:rsidRDefault="003651A5" w:rsidP="003651A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основы методологии и методы анализа политических  и в целом гуманитарных наук, включая методы исследования международных     отношений;</w:t>
      </w:r>
    </w:p>
    <w:p w14:paraId="0299C53E" w14:textId="77777777" w:rsidR="003651A5" w:rsidRDefault="003651A5" w:rsidP="003651A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современные теории и  концепции международных отношений;</w:t>
      </w:r>
    </w:p>
    <w:p w14:paraId="603080C3" w14:textId="77777777" w:rsidR="003651A5" w:rsidRDefault="003651A5" w:rsidP="003651A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сущность, принципы взаимодействия субъектов мирового сообщества;</w:t>
      </w:r>
    </w:p>
    <w:p w14:paraId="3FC89D3F" w14:textId="77777777" w:rsidR="003651A5" w:rsidRDefault="003651A5" w:rsidP="003651A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направления деятельности наиболее значимых международных организаций;</w:t>
      </w:r>
    </w:p>
    <w:p w14:paraId="0E4553A7" w14:textId="77777777" w:rsidR="003651A5" w:rsidRDefault="003651A5" w:rsidP="003651A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основы педагогики и  психологии;</w:t>
      </w:r>
    </w:p>
    <w:p w14:paraId="14A6F860" w14:textId="77777777" w:rsidR="003651A5" w:rsidRDefault="003651A5" w:rsidP="003651A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основы менеджмента и мотивации научной деятельности коллектива;</w:t>
      </w:r>
    </w:p>
    <w:p w14:paraId="64933205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3) уметь:</w:t>
      </w:r>
    </w:p>
    <w:p w14:paraId="7DF2DE07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использовать полученные знания для оригинального развития и применения идей в контексте научных исследований;</w:t>
      </w:r>
    </w:p>
    <w:p w14:paraId="693CA82E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критически анализировать существующие концепции, теории и подходы к анализу процессов и явлений;</w:t>
      </w:r>
    </w:p>
    <w:p w14:paraId="570CCD71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интегрировать знания, полученные в рамках разных дисциплин для решения исследовательских задач в новых незнакомых условиях;</w:t>
      </w:r>
    </w:p>
    <w:p w14:paraId="21325500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путем интеграции знаний выносить суждения и принимать решения на основе неполной или ограниченной информации;</w:t>
      </w:r>
    </w:p>
    <w:p w14:paraId="22F39886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применять знания педагогики и психологии высшей школы в своей педагогической деятельности;</w:t>
      </w:r>
    </w:p>
    <w:p w14:paraId="762F1701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применять интерактивные методы обучения;</w:t>
      </w:r>
    </w:p>
    <w:p w14:paraId="079288C3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проводить информационно-аналитическую и информационно-библиографическую работу с привлечением современных информационных технологий;</w:t>
      </w:r>
    </w:p>
    <w:p w14:paraId="1B955D03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креативно мыслить и творчески подходить к решению новых проблем и ситуаций;</w:t>
      </w:r>
    </w:p>
    <w:p w14:paraId="4C1DEA18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владеть иностранным языком на профессиональном уровне, позволяющим проводить научные исследования и осуществлять преподавание специальных дисциплин в вузах;</w:t>
      </w:r>
    </w:p>
    <w:p w14:paraId="32AA88CA" w14:textId="77777777" w:rsidR="003651A5" w:rsidRDefault="003651A5" w:rsidP="003651A5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обобщать результаты научно-исследовательской и аналитической работы в виде диссертации, научной статьи, отчета, аналитической записки и др.</w:t>
      </w:r>
    </w:p>
    <w:p w14:paraId="534E80B4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4) иметь навыки:</w:t>
      </w:r>
    </w:p>
    <w:p w14:paraId="05AC52A2" w14:textId="77777777" w:rsidR="003651A5" w:rsidRDefault="003651A5" w:rsidP="003651A5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решения стандартных профессиональных задач;</w:t>
      </w:r>
    </w:p>
    <w:p w14:paraId="3EEAD124" w14:textId="77777777" w:rsidR="003651A5" w:rsidRDefault="003651A5" w:rsidP="003651A5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самостоятельного ,творческого выполнения профессиональных функций,объективной оценке себя и результатов своего труда</w:t>
      </w:r>
    </w:p>
    <w:p w14:paraId="51662612" w14:textId="77777777" w:rsidR="003651A5" w:rsidRDefault="003651A5" w:rsidP="003651A5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анализа  и  прогнозирования международных и внешнеполитических ситуаций;</w:t>
      </w:r>
    </w:p>
    <w:p w14:paraId="56CF7221" w14:textId="77777777" w:rsidR="003651A5" w:rsidRDefault="003651A5" w:rsidP="003651A5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логического и критического мышления, убеждения и аргументации решений;</w:t>
      </w:r>
    </w:p>
    <w:p w14:paraId="6F5A43E9" w14:textId="77777777" w:rsidR="003651A5" w:rsidRDefault="003651A5" w:rsidP="003651A5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правильного и логичного оформления своих мыслей в устной и письменной форме;</w:t>
      </w:r>
    </w:p>
    <w:p w14:paraId="74EC3F5F" w14:textId="77777777" w:rsidR="003651A5" w:rsidRDefault="003651A5" w:rsidP="003651A5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расширения своих  знаний,обогащения своей  профессиональной  компетентности на основе информационных и  образовательных технологий, поиска информации и  креативных мышлений.</w:t>
      </w:r>
    </w:p>
    <w:p w14:paraId="264817EC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5) быть компетентным:</w:t>
      </w:r>
    </w:p>
    <w:p w14:paraId="36CA8EAE" w14:textId="77777777" w:rsidR="003651A5" w:rsidRDefault="003651A5" w:rsidP="003651A5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в решении прикладных профессиональных проблем  в области международных отношений и  внешней политики;</w:t>
      </w:r>
    </w:p>
    <w:p w14:paraId="13D069CD" w14:textId="77777777" w:rsidR="003651A5" w:rsidRDefault="003651A5" w:rsidP="003651A5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в  ведении деятельности в международно-политических и общественно-политических  органах, структурах, институтах;</w:t>
      </w:r>
    </w:p>
    <w:p w14:paraId="3D77A6FA" w14:textId="77777777" w:rsidR="003651A5" w:rsidRDefault="003651A5" w:rsidP="003651A5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 профессиональном общении и межкультурной коммуникации;</w:t>
      </w:r>
    </w:p>
    <w:p w14:paraId="324DA5EE" w14:textId="77777777" w:rsidR="003651A5" w:rsidRDefault="003651A5" w:rsidP="003651A5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в решении проблем информационного поиска, постоянного обновления знаний, расширения профессиональных навыков и умений.</w:t>
      </w:r>
    </w:p>
    <w:p w14:paraId="67E35E85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3.2     Специальные компетенции</w:t>
      </w:r>
    </w:p>
    <w:p w14:paraId="18AE03F6" w14:textId="77777777" w:rsidR="003651A5" w:rsidRDefault="003651A5" w:rsidP="003651A5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A –</w:t>
      </w:r>
      <w:r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b/>
          <w:bCs/>
          <w:i/>
          <w:iCs/>
          <w:color w:val="1A1A1A"/>
        </w:rPr>
        <w:t>знание и понимание:</w:t>
      </w:r>
    </w:p>
    <w:p w14:paraId="66DAC091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А1 – знание о целях и задачах научной и научно-методической деятельности;</w:t>
      </w:r>
    </w:p>
    <w:p w14:paraId="711A7076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А2 – знание теоретических и методологических основ международных отношений;</w:t>
      </w:r>
    </w:p>
    <w:p w14:paraId="1E594D64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А3 – знание  закономерностей развития и функционирования  международных систем;</w:t>
      </w:r>
    </w:p>
    <w:p w14:paraId="62FAA5CE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А4 – знание фундаментальных международно-правовых законов и теорий,  сущности международно-правовых явлений и процессов в обществе;</w:t>
      </w:r>
    </w:p>
    <w:p w14:paraId="44B7BDAE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А5 – знание отраслевых, региональных, национальных и глобальных проблем в контексте комплексных международных исследований;</w:t>
      </w:r>
    </w:p>
    <w:p w14:paraId="57F4A0F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А6 – знание  о фундаментальных исследованиях и научно-практических инновационных разработках, направленных на системное решение задач в различных сферах образования;</w:t>
      </w:r>
    </w:p>
    <w:p w14:paraId="5ED0EF83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А7 – знание основных категорий науковедения, позволяющих анализировать современные проблемы педагогической науки;</w:t>
      </w:r>
    </w:p>
    <w:p w14:paraId="10815A1F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А8 – знание теоретических основ инновационных педагогических технологии в обучении  международных отношений:</w:t>
      </w:r>
    </w:p>
    <w:p w14:paraId="4D6B0F75" w14:textId="77777777" w:rsidR="003651A5" w:rsidRDefault="003651A5" w:rsidP="003651A5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В – применение знаний и пониманий:</w:t>
      </w:r>
    </w:p>
    <w:p w14:paraId="1F3CDE30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В1 – понимание новых концептуальных идей и направлений развития педагогической науки в контексте с современной парадигмы образования;</w:t>
      </w:r>
    </w:p>
    <w:p w14:paraId="7D249360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В2 – владение приемами компьютерного моделирования и методами теоретического анализа результатов научных исследований;</w:t>
      </w:r>
    </w:p>
    <w:p w14:paraId="7F36D610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В3 – применение международных  знаний в различных областях деятельности;</w:t>
      </w:r>
    </w:p>
    <w:p w14:paraId="75BF1E51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В4 – понимание методологии научного исследования;</w:t>
      </w:r>
    </w:p>
    <w:p w14:paraId="3FFB0907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В5 – понимание взаимосвязи методологического, теоретического и прикладного уровней в научном исследовании по педагогике;</w:t>
      </w:r>
    </w:p>
    <w:p w14:paraId="1C963846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В6 – проведение диагностики анализу развития, общения, деятельности обучающихся разного возраста посредством качественных и количественных методов психолого-педагогических исследований;</w:t>
      </w:r>
    </w:p>
    <w:p w14:paraId="49F98A07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В7 – понимание соотношения основных научных концепции педагогики с общими проблемами развития науки и общества.</w:t>
      </w:r>
    </w:p>
    <w:p w14:paraId="05311C04" w14:textId="77777777" w:rsidR="003651A5" w:rsidRDefault="003651A5" w:rsidP="003651A5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С – формирование суждений:</w:t>
      </w:r>
    </w:p>
    <w:p w14:paraId="480C8764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С1 – инновационный стиль научно-педагогического мышления и целостное восприятие педагогической действительности;</w:t>
      </w:r>
    </w:p>
    <w:p w14:paraId="23B2DB2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С2 – самостоятельность и инициативность мышления, критические, аналитические, диагностические навыки;</w:t>
      </w:r>
    </w:p>
    <w:p w14:paraId="1F8F0AA4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С3 –  осознание социальной значимости педагогической профессии, соблюдение принципов профессиональной этики, совершенствование профессионально-личностных качеств педагога;</w:t>
      </w:r>
    </w:p>
    <w:p w14:paraId="4D97FF62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С4 – способность к комплексному анализу и формированию суждений о глобальных международных проблемах;</w:t>
      </w:r>
    </w:p>
    <w:p w14:paraId="5B2D2938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С5 – развитие мировоззрения, сознания, активность, самостоятельная познавательная, научно-исследовательская и творческая деятельность;  </w:t>
      </w:r>
    </w:p>
    <w:p w14:paraId="6E932248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С6 – профессионально-педагогическое самосознание, формирование потребности в дальнейшем личностном и профессиональном саморазвитии обучающихся.</w:t>
      </w:r>
    </w:p>
    <w:p w14:paraId="1D97154D" w14:textId="77777777" w:rsidR="003651A5" w:rsidRDefault="003651A5" w:rsidP="003651A5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i/>
          <w:iCs/>
          <w:color w:val="1A1A1A"/>
        </w:rPr>
        <w:t>D – личностные способности:</w:t>
      </w:r>
    </w:p>
    <w:p w14:paraId="4818E93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D1 – наличие профессиональных качеств личности педагога, владение технологиями общения, навыками педагогической риторики, стратегиями коммуникаций;</w:t>
      </w:r>
    </w:p>
    <w:p w14:paraId="7EB8A0D3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D2 – готовность к созданию новых ценностей, принятию творческих решений, толерантность и способность к педагогическому сотрудничеству;</w:t>
      </w:r>
    </w:p>
    <w:p w14:paraId="0BFEAC6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D3 – стремление к развитию интеллектуальных, морально-нравственных, культуросообразных, природосообразных, коммуникативных, организационно-управленческих навыков; </w:t>
      </w:r>
    </w:p>
    <w:p w14:paraId="4429891F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D4 – стремление к высокой мотивации к педагогической деятельности, творческому применению педагогической инновации, самообразованию и самореализации;              </w:t>
      </w:r>
    </w:p>
    <w:p w14:paraId="087E3498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D5 – способность понимать закономерности становления и развития научного знания как феномена культуры;</w:t>
      </w:r>
    </w:p>
    <w:p w14:paraId="6CB465E3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D6 – способность внести вклад посредством оригинального исследования, расширяющего рамки существующих знаний путем разработки научного труда;</w:t>
      </w:r>
    </w:p>
    <w:p w14:paraId="5FB597EB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D7 – способность к реализации принципов здоровьесбережения и формировании культуры здоровья обучающихся, соблюдение охраны труда. </w:t>
      </w:r>
    </w:p>
    <w:p w14:paraId="54920649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</w:t>
      </w:r>
    </w:p>
    <w:p w14:paraId="0107F84A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4. Стратегии  и  методы  обучения</w:t>
      </w:r>
    </w:p>
    <w:p w14:paraId="29CCD33A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Общие результаты обучения по программе специальности 6М020200- Международные отношения (7-й квалификационный уровень НРК) будут достигнуты посредством следующих учебных мероприятий:</w:t>
      </w:r>
    </w:p>
    <w:p w14:paraId="31D00F38" w14:textId="77777777" w:rsidR="003651A5" w:rsidRDefault="003651A5" w:rsidP="003651A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i/>
          <w:iCs/>
          <w:color w:val="1A1A1A"/>
        </w:rPr>
        <w:t>аудиторные занятия</w:t>
      </w:r>
      <w:r>
        <w:rPr>
          <w:rFonts w:ascii="Arial" w:hAnsi="Arial" w:cs="Arial"/>
          <w:color w:val="1A1A1A"/>
        </w:rPr>
        <w:t>: лекции, семинары и практические занятия – проводятся с учетом инновационных технологий обучения, использованием новейших достижений науки, технологий  и информационных систем и в интерактивной форме;</w:t>
      </w:r>
    </w:p>
    <w:p w14:paraId="15E4B0B3" w14:textId="77777777" w:rsidR="003651A5" w:rsidRDefault="003651A5" w:rsidP="003651A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i/>
          <w:iCs/>
          <w:color w:val="1A1A1A"/>
        </w:rPr>
        <w:t>внеаудиторные занятия</w:t>
      </w:r>
      <w:r>
        <w:rPr>
          <w:rFonts w:ascii="Arial" w:hAnsi="Arial" w:cs="Arial"/>
          <w:color w:val="1A1A1A"/>
        </w:rPr>
        <w:t>: самостоятельная работа обучающегося, в том числе под руководством преподавателя, индивидуальные консультации;</w:t>
      </w:r>
    </w:p>
    <w:p w14:paraId="015B7A97" w14:textId="77777777" w:rsidR="003651A5" w:rsidRDefault="003651A5" w:rsidP="003651A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проведение учебных и профессиональных практик, подготовка диссертационной работы.</w:t>
      </w:r>
    </w:p>
    <w:p w14:paraId="2D7AAD7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Содержание образовательной программы специальности позволяет освоить обучающимся систему предметных, межпредметных, психолого-педагогических и методических знаний, демонстрировать знания и понимание в области  международных отношений, педагогики и психологии, применять эти знания и понимание на профессиональном уровне.</w:t>
      </w:r>
    </w:p>
    <w:p w14:paraId="565E6033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Лекции, семинары, дискуссии и практические занятия, различные виды практик на протяжении всей программы предоставят магистрантам широкие возможности, чтобы развить ключевые и специальные компетенции по специальности 6М020200- Международные отношения, в частности применение теоретических знаний по международным отношениям с учетом конкретных социально-педагогических условий, рациональное и креативное использование в учебном процессе педагогических технологий и информационных источников (мультимедийные обучающие программы, электронные учебники, ТВ- и Интернет-технологии).</w:t>
      </w:r>
    </w:p>
    <w:p w14:paraId="7D9D72AB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Руководство профессорско-преподавательского состава самостоятельной работой магистрантов, индивидуальные консультации позволят развивать магистрантам учебные и научно-исследовательские навыки. Кроме того, магистранты выпускного курса работают над диссертационной работой по выбранной ими теме под персональным руководством научного руководителя.</w:t>
      </w:r>
    </w:p>
    <w:p w14:paraId="1C450AC7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1FBB2320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5. Контроль и оценка  результатов обучения</w:t>
      </w:r>
    </w:p>
    <w:p w14:paraId="693F4A41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При подготовке магистрантов (7-й квалификационный уровень НРК) </w:t>
      </w:r>
      <w:r>
        <w:rPr>
          <w:rFonts w:ascii="Arial" w:hAnsi="Arial" w:cs="Arial"/>
          <w:color w:val="1A1A1A"/>
        </w:rPr>
        <w:t xml:space="preserve">программа специальности 6М020200- Международные отношения предусматривает широкий диапазон различных форм контроля и оценки предполагаемых результатов обучения:  </w:t>
      </w:r>
      <w:r>
        <w:rPr>
          <w:rFonts w:ascii="Arial" w:hAnsi="Arial" w:cs="Arial"/>
          <w:i/>
          <w:iCs/>
          <w:color w:val="1A1A1A"/>
        </w:rPr>
        <w:t>текущий и рубежный контроль</w:t>
      </w:r>
      <w:r>
        <w:rPr>
          <w:rFonts w:ascii="Arial" w:hAnsi="Arial" w:cs="Arial"/>
          <w:color w:val="1A1A1A"/>
        </w:rPr>
        <w:t xml:space="preserve"> (опрос на занятиях, тестирование по темам учебной дисциплины, контрольные работы, защита практических работ, курсовых работ, портфолио, дискуссии, тренинги, коллоквиумы и др.), </w:t>
      </w:r>
      <w:r>
        <w:rPr>
          <w:rFonts w:ascii="Arial" w:hAnsi="Arial" w:cs="Arial"/>
          <w:i/>
          <w:iCs/>
          <w:color w:val="1A1A1A"/>
        </w:rPr>
        <w:t>промежуточная аттестация</w:t>
      </w:r>
      <w:r>
        <w:rPr>
          <w:rFonts w:ascii="Arial" w:hAnsi="Arial" w:cs="Arial"/>
          <w:color w:val="1A1A1A"/>
        </w:rPr>
        <w:t xml:space="preserve"> (тестирование по разделам учебной дисциплины, экзамен, защита отчетов по практикам), </w:t>
      </w:r>
      <w:r>
        <w:rPr>
          <w:rFonts w:ascii="Arial" w:hAnsi="Arial" w:cs="Arial"/>
          <w:i/>
          <w:iCs/>
          <w:color w:val="1A1A1A"/>
        </w:rPr>
        <w:t>итоговая государственная аттестация</w:t>
      </w:r>
      <w:r>
        <w:rPr>
          <w:rFonts w:ascii="Arial" w:hAnsi="Arial" w:cs="Arial"/>
          <w:color w:val="1A1A1A"/>
        </w:rPr>
        <w:t xml:space="preserve"> (защита магистерской диссертации, государственный междисциплинарный экзамен).</w:t>
      </w:r>
    </w:p>
    <w:p w14:paraId="3C109254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Методы оценки имеют целью развитие критического мышления, интеллектуальных, письменных и устных коммуникативных, презентационных навыков, практических исследований.</w:t>
      </w:r>
    </w:p>
    <w:p w14:paraId="62CA7DE0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Программа специальности включает педагогическую практику в вузе,  что позволит магистрантам освоить практико-ориентированные знания и навыки в предметной области, по планированию и организации учебно-педагогической деятельности, методике преподавания международных отношений,  применения в учебном процессе инновационных технологий обучения, а также педагогическому взаимодействию обучающегося и преподавателя  и др.</w:t>
      </w:r>
    </w:p>
    <w:p w14:paraId="0D4BE0A8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6. Матрица дисциплин и специальных компетенций</w:t>
      </w:r>
    </w:p>
    <w:p w14:paraId="32F63E2F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noProof/>
          <w:color w:val="1A1A1A"/>
          <w:lang w:eastAsia="fr-FR"/>
        </w:rPr>
        <w:drawing>
          <wp:inline distT="0" distB="0" distL="0" distR="0" wp14:anchorId="46C31D3A" wp14:editId="46450FA3">
            <wp:extent cx="8117840" cy="8463915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840" cy="84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70E9" w14:textId="77777777" w:rsidR="003651A5" w:rsidRDefault="003651A5" w:rsidP="003651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11960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867"/>
        <w:gridCol w:w="6093"/>
      </w:tblGrid>
      <w:tr w:rsidR="003651A5" w14:paraId="7131C930" w14:textId="77777777">
        <w:tblPrEx>
          <w:tblCellMar>
            <w:top w:w="0" w:type="dxa"/>
            <w:bottom w:w="0" w:type="dxa"/>
          </w:tblCellMar>
        </w:tblPrEx>
        <w:tc>
          <w:tcPr>
            <w:tcW w:w="58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445A55" w14:textId="77777777" w:rsidR="003651A5" w:rsidRDefault="003651A5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A –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знание и понимание:</w:t>
            </w:r>
          </w:p>
          <w:p w14:paraId="144A57DB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А1 – знание о целях и задачах научной и научно-методической деятельности;</w:t>
            </w:r>
          </w:p>
          <w:p w14:paraId="03193279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А2 – знание теоретических и методологических основ международных отношений;</w:t>
            </w:r>
          </w:p>
          <w:p w14:paraId="78B1EB20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А3 – знание политико-правовых закономерностей развития и функционирования общественных систем;</w:t>
            </w:r>
          </w:p>
          <w:p w14:paraId="5C961A0B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А4 – знание фундаментальных международно-правовых законов и теорий,  сущности международно-правовых явлений и процессов в обществе;</w:t>
            </w:r>
          </w:p>
          <w:p w14:paraId="05720CAA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А5 – знание отраслевых, региональных, национальных и глобальных проблем в контексте комплексных международных исследований;</w:t>
            </w:r>
          </w:p>
          <w:p w14:paraId="035C821F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А6 – знание  о фундаментальных исследованиях и научно-практических инновационных разработках, направленных на системное решение задач в различных сферах образования;</w:t>
            </w:r>
          </w:p>
          <w:p w14:paraId="0EF880C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А7 – знание основных категорий науковедения, позволяющих анализировать современные проблемы педагогической науки;</w:t>
            </w:r>
          </w:p>
          <w:p w14:paraId="6E704D5E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А8 – знание теоретических основ инновационных педагогических технологии в обучении международных отношений.</w:t>
            </w:r>
          </w:p>
          <w:p w14:paraId="6555068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60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9E790B5" w14:textId="77777777" w:rsidR="003651A5" w:rsidRDefault="003651A5">
            <w:pPr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С – формирование суждений:</w:t>
            </w:r>
          </w:p>
          <w:p w14:paraId="13A71D50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С1 – инновационный стиль научно-педагогического мышления и целостное восприятие педагогической действительности;</w:t>
            </w:r>
          </w:p>
          <w:p w14:paraId="0D1C4A53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С2 – самостоятельность и инициативность мышления, критические, аналитические, диагностические навыки;</w:t>
            </w:r>
          </w:p>
          <w:p w14:paraId="115C17D7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С3 –  осознание социальной значимости педагогической профессии, соблюдение принципов профессиональной этики, совершенствование профессионально-личностных качеств педагога;</w:t>
            </w:r>
          </w:p>
          <w:p w14:paraId="150B43BD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С4 – способность к комплексному анализу и формированию суждений о глобальных международных проблемах;</w:t>
            </w:r>
          </w:p>
          <w:p w14:paraId="6C3258B6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С5 – развитие мировоззрения, сознания, активность, самостоятельная познавательная, научно-исследовательская и творческая деятельность;  </w:t>
            </w:r>
          </w:p>
          <w:p w14:paraId="62824104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С6 – профессионально-педагогическое самосознание, формирование потребности в дальнейшем личностном и профессиональном саморазвитии обучающихся.</w:t>
            </w:r>
          </w:p>
          <w:p w14:paraId="3A051CE1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3651A5" w14:paraId="6FC31FC1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5827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003465" w14:textId="77777777" w:rsidR="003651A5" w:rsidRDefault="003651A5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В – применение знаний и пониманий:</w:t>
            </w:r>
          </w:p>
          <w:p w14:paraId="08E6C735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В1 – понимание новых концептуальных идей и направлений развития педагогической науки в контексте с современной парадигмы образования;</w:t>
            </w:r>
          </w:p>
          <w:p w14:paraId="1874FECB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В2 – владение приемами компьютерного моделирования и методами теоретического анализа результатов научных исследований;</w:t>
            </w:r>
          </w:p>
          <w:p w14:paraId="5B5F709C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В3 – применение международно-правовых  знаний в различных областях деятельности;</w:t>
            </w:r>
          </w:p>
          <w:p w14:paraId="776FF9B8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В4 – понимание методологии научного исследования;</w:t>
            </w:r>
          </w:p>
          <w:p w14:paraId="1DCBFB03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В5 – понимание взаимосвязи методологического, теоретического и прикладного уровней в научном исследовании по педагогике;</w:t>
            </w:r>
          </w:p>
          <w:p w14:paraId="35695C9C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В6 – проведение диагностики анализу развития, общения, деятельности обучающихся разного возраста посредством качественных и количественных методов психолого-педагогических исследований;</w:t>
            </w:r>
          </w:p>
          <w:p w14:paraId="2612A131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В7 – понимание соотношения основных научных концепции педагогики с общими проблемами развития науки и общества.</w:t>
            </w:r>
          </w:p>
          <w:p w14:paraId="33BEAA7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60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49DA27E" w14:textId="77777777" w:rsidR="003651A5" w:rsidRDefault="003651A5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</w:rPr>
              <w:t>D – личностные способности:</w:t>
            </w:r>
          </w:p>
          <w:p w14:paraId="1E6F95C4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D1 – наличие профессиональных качеств личности педагога, владение технологиями общения, навыками педагогической риторики, стратегиями коммуникаций;</w:t>
            </w:r>
          </w:p>
          <w:p w14:paraId="39D13973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D2 – готовность к созданию новых ценностей, принятию творческих решений, толерантность и способность к педагогическому сотрудничеству;</w:t>
            </w:r>
          </w:p>
          <w:p w14:paraId="2A95C1ED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D3 – стремление к развитию интеллектуальных, морально-нравственных, культуросообразных, природосообразных, коммуникативных, организационно-управленческих навыков; </w:t>
            </w:r>
          </w:p>
          <w:p w14:paraId="4E3D701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D4 – стремление к высокой мотивации к педагогической деятельности, творческому применению педагогической инновации, самообразованию и самореализации;              </w:t>
            </w:r>
          </w:p>
          <w:p w14:paraId="26014D9D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D5 – способность понимать закономерности становления и развития научного знания как феномена культуры;</w:t>
            </w:r>
          </w:p>
          <w:p w14:paraId="1B0B492B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D6 – способность внести вклад посредством оригинального исследования, расширяющего рамки существующих знаний путем разработки научного труда;</w:t>
            </w:r>
          </w:p>
          <w:p w14:paraId="1B02B4E4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D7 – способность к реализации принципов    формирования  культуры здоровья обучающихся, соблюдение охраны труда. </w:t>
            </w:r>
          </w:p>
          <w:p w14:paraId="51E24021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   </w:t>
            </w:r>
          </w:p>
        </w:tc>
      </w:tr>
    </w:tbl>
    <w:p w14:paraId="2BA6334A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20A613F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Программа специальности также включает общеобразовательные дисциплины (История и философия науки, Иностранный язык), обучение которым направлено на формирование и развитие соответствующих ключевых компетенций магистра образования по специальности 6М020200- Международные отношения, изложенных в п.3.1.</w:t>
      </w:r>
    </w:p>
    <w:p w14:paraId="03416CAE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FF30AED" w14:textId="77777777" w:rsidR="003651A5" w:rsidRDefault="003651A5" w:rsidP="003651A5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Структура и</w:t>
      </w:r>
      <w:r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b/>
          <w:bCs/>
          <w:color w:val="1A1A1A"/>
        </w:rPr>
        <w:t>нормы распределения компонентов образовательной программы 6М020200- Международные отношения</w:t>
      </w:r>
      <w:r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b/>
          <w:bCs/>
          <w:color w:val="1A1A1A"/>
        </w:rPr>
        <w:t>(срок обучения 2 года)</w:t>
      </w:r>
    </w:p>
    <w:p w14:paraId="29F71D63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tbl>
      <w:tblPr>
        <w:tblW w:w="11980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406"/>
        <w:gridCol w:w="2058"/>
        <w:gridCol w:w="2058"/>
        <w:gridCol w:w="1926"/>
      </w:tblGrid>
      <w:tr w:rsidR="003651A5" w14:paraId="7A3D0D39" w14:textId="7777777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2F301E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№</w:t>
            </w: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5559783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Виды деятельности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A2414D" w14:textId="77777777" w:rsidR="003651A5" w:rsidRDefault="003651A5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Количество</w:t>
            </w:r>
          </w:p>
          <w:p w14:paraId="5EAFF01A" w14:textId="77777777" w:rsidR="003651A5" w:rsidRDefault="003651A5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кредитов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9AFA14" w14:textId="77777777" w:rsidR="003651A5" w:rsidRDefault="003651A5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Количество</w:t>
            </w:r>
          </w:p>
          <w:p w14:paraId="3A788292" w14:textId="77777777" w:rsidR="003651A5" w:rsidRDefault="003651A5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недель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C35E272" w14:textId="77777777" w:rsidR="003651A5" w:rsidRDefault="003651A5">
            <w:pPr>
              <w:widowControl w:val="0"/>
              <w:autoSpaceDE w:val="0"/>
              <w:autoSpaceDN w:val="0"/>
              <w:adjustRightInd w:val="0"/>
              <w:ind w:left="26" w:hanging="27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Общий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A1A1A"/>
              </w:rPr>
              <w:t>объем в часах</w:t>
            </w:r>
          </w:p>
        </w:tc>
      </w:tr>
      <w:tr w:rsidR="003651A5" w14:paraId="4FFF5F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3312D6F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</w:t>
            </w: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0A8BA30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Теоретическое обучение (1:2)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3FBAC7D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42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150437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45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64F6C6D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1890</w:t>
            </w:r>
          </w:p>
        </w:tc>
      </w:tr>
      <w:tr w:rsidR="003651A5" w14:paraId="4E00C63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F20E9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2</w:t>
            </w: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B25C1BE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Научно-исследовательская работа магистранта, включая выполнение магистерской диссертации, проводимой без</w:t>
            </w:r>
          </w:p>
          <w:p w14:paraId="22867389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отрыва от теоретического обучения (1:7)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0B1C9F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455CF0A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-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AF46CDA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360</w:t>
            </w:r>
          </w:p>
        </w:tc>
      </w:tr>
      <w:tr w:rsidR="003651A5" w14:paraId="0901FC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C09F05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A14C66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Научно-исследовательская работа магистранта, включая выполнение магистерской диссертации (1:7)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FCA6C4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3969281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9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27F4EE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480</w:t>
            </w:r>
          </w:p>
        </w:tc>
      </w:tr>
      <w:tr w:rsidR="003651A5" w14:paraId="690511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C4B65D7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</w:t>
            </w: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38EB32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Итоговая аттестация (1:6)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47B0ADF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F5CFFF4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8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DD3FFB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420</w:t>
            </w:r>
          </w:p>
        </w:tc>
      </w:tr>
      <w:tr w:rsidR="003651A5" w14:paraId="782DCFF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26FD592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760F1B2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ИТОГО: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D250138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53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ACC419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62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1EBA535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3150</w:t>
            </w:r>
          </w:p>
        </w:tc>
      </w:tr>
      <w:tr w:rsidR="003651A5" w14:paraId="58B486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08F741F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4</w:t>
            </w: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6690D1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Практика (педагогическая), проводимая без отрыва от теоретического обучения (1:1)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BCE8DAB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1DE0F7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-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B4C49B6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90</w:t>
            </w:r>
          </w:p>
        </w:tc>
      </w:tr>
      <w:tr w:rsidR="003651A5" w14:paraId="491CB5E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A2B0CC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5</w:t>
            </w: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C65404D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Практика (исследовательская) (1:7)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609AAB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1A8403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12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0474488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360</w:t>
            </w:r>
          </w:p>
        </w:tc>
      </w:tr>
      <w:tr w:rsidR="003651A5" w14:paraId="7D63E61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D7C187E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6</w:t>
            </w: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CC4885E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Каникулы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AB05BE3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C1CFDB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13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84FEDD6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3651A5" w14:paraId="27AEF35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C7EAE6F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7</w:t>
            </w: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2F6CD70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Экзаменационная сессия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3417ED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686E1EB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9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F95FA45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</w:tr>
      <w:tr w:rsidR="003651A5" w14:paraId="233F00FB" w14:textId="7777777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DB96AD9" w14:textId="77777777" w:rsidR="003651A5" w:rsidRDefault="003651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531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D4513C6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ВСЕГО: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E146007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59</w:t>
            </w:r>
          </w:p>
        </w:tc>
        <w:tc>
          <w:tcPr>
            <w:tcW w:w="20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B4E93A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96</w:t>
            </w:r>
          </w:p>
        </w:tc>
        <w:tc>
          <w:tcPr>
            <w:tcW w:w="18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D641324" w14:textId="77777777" w:rsidR="003651A5" w:rsidRDefault="00365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3600</w:t>
            </w:r>
          </w:p>
        </w:tc>
      </w:tr>
    </w:tbl>
    <w:p w14:paraId="431559CD" w14:textId="77777777" w:rsidR="003651A5" w:rsidRDefault="003651A5" w:rsidP="003651A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Для получения степени магистра по специальности 6М020200- Международные отношения обучающийся должен освоить не менее 42 кредита теоретического обучения, не менее 6 кредитов практики и не менее 7 кредитов научно-исследовательской работы.</w:t>
      </w:r>
    </w:p>
    <w:p w14:paraId="2522E54A" w14:textId="77777777" w:rsidR="00E60DED" w:rsidRPr="00E60DED" w:rsidRDefault="003651A5" w:rsidP="003651A5">
      <w:pPr>
        <w:rPr>
          <w:lang w:val="en-GB"/>
        </w:rPr>
      </w:pPr>
      <w:r>
        <w:rPr>
          <w:rFonts w:ascii="Arial" w:hAnsi="Arial" w:cs="Arial"/>
          <w:color w:val="1A1A1A"/>
        </w:rPr>
        <w:t>Магистрант осваивает параллельно с теоретическим обучением без отрыва от учебного процесса: 3 кредита НИРМ (по 1 кредиту на каждый семестр) и 3 кредита педагогической практики.</w:t>
      </w:r>
      <w:bookmarkStart w:id="0" w:name="_GoBack"/>
      <w:bookmarkEnd w:id="0"/>
    </w:p>
    <w:sectPr w:rsidR="00E60DED" w:rsidRPr="00E60DED" w:rsidSect="00592E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ED"/>
    <w:rsid w:val="003651A5"/>
    <w:rsid w:val="00501FC7"/>
    <w:rsid w:val="00592E01"/>
    <w:rsid w:val="0062142F"/>
    <w:rsid w:val="00B97BD8"/>
    <w:rsid w:val="00D73BA5"/>
    <w:rsid w:val="00E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36D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3683</Words>
  <Characters>20258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KERIMBEKOVA</dc:creator>
  <cp:keywords/>
  <dc:description/>
  <cp:lastModifiedBy>Anel KERIMBEKOVA</cp:lastModifiedBy>
  <cp:revision>1</cp:revision>
  <dcterms:created xsi:type="dcterms:W3CDTF">2017-06-29T06:22:00Z</dcterms:created>
  <dcterms:modified xsi:type="dcterms:W3CDTF">2017-06-29T08:16:00Z</dcterms:modified>
</cp:coreProperties>
</file>